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48" w:rsidRPr="0051018A" w:rsidRDefault="00D90D48" w:rsidP="00EC4642">
      <w:pPr>
        <w:pStyle w:val="ConsPlusNormal"/>
        <w:ind w:left="-426"/>
        <w:jc w:val="right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Приложение N 2</w:t>
      </w:r>
    </w:p>
    <w:p w:rsidR="00D90D48" w:rsidRPr="0051018A" w:rsidRDefault="00D90D48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к Учетной политике</w:t>
      </w:r>
    </w:p>
    <w:p w:rsidR="00D90D48" w:rsidRPr="0051018A" w:rsidRDefault="00D90D48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для целей налогообложения</w:t>
      </w:r>
    </w:p>
    <w:p w:rsidR="00D90D48" w:rsidRPr="0051018A" w:rsidRDefault="00D90D48">
      <w:pPr>
        <w:pStyle w:val="ConsPlusNormal"/>
        <w:jc w:val="both"/>
        <w:outlineLvl w:val="0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b/>
          <w:sz w:val="24"/>
          <w:szCs w:val="24"/>
        </w:rPr>
        <w:t>Налоговый регистр (карточка)</w:t>
      </w:r>
    </w:p>
    <w:p w:rsidR="00D90D48" w:rsidRPr="0051018A" w:rsidRDefault="00D90D48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b/>
          <w:sz w:val="24"/>
          <w:szCs w:val="24"/>
        </w:rPr>
        <w:t>по учету доходов, вычетов и налога на доходы физических лиц</w:t>
      </w:r>
    </w:p>
    <w:p w:rsidR="00D90D48" w:rsidRPr="0051018A" w:rsidRDefault="00D90D48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b/>
          <w:sz w:val="24"/>
          <w:szCs w:val="24"/>
        </w:rPr>
        <w:t xml:space="preserve">за ______ </w:t>
      </w:r>
      <w:proofErr w:type="gramStart"/>
      <w:r w:rsidRPr="0051018A">
        <w:rPr>
          <w:rFonts w:ascii="PT Astra Serif" w:hAnsi="PT Astra Serif"/>
          <w:b/>
          <w:sz w:val="24"/>
          <w:szCs w:val="24"/>
        </w:rPr>
        <w:t>г</w:t>
      </w:r>
      <w:proofErr w:type="gramEnd"/>
      <w:r w:rsidRPr="0051018A">
        <w:rPr>
          <w:rFonts w:ascii="PT Astra Serif" w:hAnsi="PT Astra Serif"/>
          <w:b/>
          <w:sz w:val="24"/>
          <w:szCs w:val="24"/>
        </w:rPr>
        <w:t>. N ________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1. Сведения о налоговом агенте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1.1. ИНН/КПП организации 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1.2. Наименование организации 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1.3. Код </w:t>
      </w:r>
      <w:hyperlink r:id="rId5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ОКТМО</w:t>
        </w:r>
      </w:hyperlink>
      <w:r w:rsidRPr="0051018A">
        <w:rPr>
          <w:rFonts w:ascii="PT Astra Serif" w:hAnsi="PT Astra Serif"/>
          <w:sz w:val="24"/>
          <w:szCs w:val="24"/>
        </w:rPr>
        <w:t xml:space="preserve"> 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2. Сведения о налогоплательщике (получателе доходов)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2.1. ИНН __________________________________________________________________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2.2. Фамилия, имя, отчество 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2.3. Дата рождения (число, месяц, год) 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2.4. Гражданство 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2.5. Вид документа, удостоверяющего личность 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Код документа, удостоверяющего личность 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2.6. Документ: серия _____________N 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2.7. Адрес места жительства в РФ: почтовый индекс _____ код региона 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район ____________ город _______________ населенный пункт 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улица __________________________________ дом ____ корпус ____ квартира 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2.8. Адрес в стране проживания: код страны 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адрес _____________________________________________________________________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2.9. Занимаемая должность 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2.10. Статус на начало года 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(резидент/нерезидент РФ)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2.10.1. В случае изменения статуса в течение налогового периода заполняется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таблица: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 w:rsidSect="0051018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1134"/>
        <w:gridCol w:w="2835"/>
        <w:gridCol w:w="4371"/>
        <w:gridCol w:w="4230"/>
      </w:tblGrid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Месяц получения дохода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Ставка налога</w:t>
            </w: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Период из 12 месяцев для определения налогового статуса работника</w:t>
            </w: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Периоды выезда за границу (кроме выездов для краткосрочного (менее шести месяцев) лечения или обучения)</w:t>
            </w: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Общее количество дней нахождения в РФ </w:t>
            </w:r>
            <w:proofErr w:type="gramStart"/>
            <w:r w:rsidRPr="0051018A">
              <w:rPr>
                <w:rFonts w:ascii="PT Astra Serif" w:hAnsi="PT Astra Serif"/>
                <w:sz w:val="24"/>
                <w:szCs w:val="24"/>
              </w:rPr>
              <w:t>за</w:t>
            </w:r>
            <w:proofErr w:type="gramEnd"/>
            <w:r w:rsidRPr="0051018A">
              <w:rPr>
                <w:rFonts w:ascii="PT Astra Serif" w:hAnsi="PT Astra Serif"/>
                <w:sz w:val="24"/>
                <w:szCs w:val="24"/>
              </w:rPr>
              <w:t xml:space="preserve"> последние 12 месяцев</w:t>
            </w: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 w:rsidT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7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3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3. Доходы, облагаемые по ставке 13% или 30%, налоговые вычеты и сумма налога</w:t>
      </w:r>
    </w:p>
    <w:p w:rsidR="00D90D48" w:rsidRPr="0051018A" w:rsidRDefault="00D90D48">
      <w:pPr>
        <w:pStyle w:val="ConsPlusNormal"/>
        <w:spacing w:before="220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3.1. Задолженность по налогу на начало года: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402"/>
      </w:tblGrid>
      <w:tr w:rsidR="00D90D48" w:rsidRPr="0051018A">
        <w:tc>
          <w:tcPr>
            <w:tcW w:w="5669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НДФЛ за налогоплательщиком на начало налогового периода</w:t>
            </w: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5669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НДФЛ за налоговым агентом (излишне удержанный налог) на начало налогового периода</w:t>
            </w: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3.2. Расчет налоговой базы и суммы налога: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 w:rsidSect="0051018A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91"/>
        <w:gridCol w:w="1581"/>
        <w:gridCol w:w="1393"/>
        <w:gridCol w:w="907"/>
        <w:gridCol w:w="1020"/>
        <w:gridCol w:w="737"/>
        <w:gridCol w:w="907"/>
        <w:gridCol w:w="582"/>
        <w:gridCol w:w="737"/>
        <w:gridCol w:w="737"/>
        <w:gridCol w:w="907"/>
        <w:gridCol w:w="1191"/>
        <w:gridCol w:w="1134"/>
        <w:gridCol w:w="964"/>
        <w:gridCol w:w="1077"/>
        <w:gridCol w:w="794"/>
      </w:tblGrid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Январь</w:t>
            </w: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Май</w:t>
            </w: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Июнь</w:t>
            </w: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Август</w:t>
            </w: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Октябрь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</w:tr>
      <w:tr w:rsidR="00D90D48" w:rsidRPr="0051018A">
        <w:tc>
          <w:tcPr>
            <w:tcW w:w="89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Вид дохода / код дохода </w:t>
            </w:r>
            <w:hyperlink w:anchor="P1106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Зарплата / 2000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перечисления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Премии за производственные результаты и иные подобные показатели / 2002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перечисления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Отпускные / 2012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перечисления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Компенсация за </w:t>
            </w: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неиспользованный отпуск / 2013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перечисления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Пособие по временной нетрудоспособности / 2300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Материальная помощь / 2760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Вычеты в размерах, предусмотренных </w:t>
            </w:r>
            <w:hyperlink r:id="rId6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ст. 217</w:t>
              </w:r>
            </w:hyperlink>
            <w:r w:rsidRPr="0051018A">
              <w:rPr>
                <w:rFonts w:ascii="PT Astra Serif" w:hAnsi="PT Astra Serif"/>
                <w:sz w:val="24"/>
                <w:szCs w:val="24"/>
              </w:rPr>
              <w:t xml:space="preserve"> НК РФ </w:t>
            </w:r>
            <w:hyperlink w:anchor="P1107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 503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Общая сумма доходов за минусом вычетов, предусмотренных </w:t>
            </w:r>
            <w:hyperlink r:id="rId7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ст. 217</w:t>
              </w:r>
            </w:hyperlink>
            <w:r w:rsidRPr="0051018A">
              <w:rPr>
                <w:rFonts w:ascii="PT Astra Serif" w:hAnsi="PT Astra Serif"/>
                <w:sz w:val="24"/>
                <w:szCs w:val="24"/>
              </w:rPr>
              <w:t xml:space="preserve"> НК РФ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 месяц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 начала года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Вычеты </w:t>
            </w:r>
            <w:hyperlink w:anchor="P1108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Стандартные вычеты на детей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 126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 127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Иные </w:t>
            </w: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стандартные вычеты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Общая сумма стандартных вычетов с начала года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Имущественный вычет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 месяц (код 311)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 месяц (код 312)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Общая сумма с начала года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Социальный вычет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Профессиональный вычет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89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Налоговая база (с начала года) </w:t>
            </w:r>
            <w:hyperlink w:anchor="P1108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Исчисленная сумма налога (с начала года) </w:t>
            </w:r>
            <w:hyperlink w:anchor="P1108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Исчисленная сумма налога </w:t>
            </w:r>
            <w:hyperlink w:anchor="P1109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Фиксированный авансовый платеж по НДФЛ </w:t>
            </w:r>
            <w:hyperlink w:anchor="P1110" w:history="1">
              <w:r w:rsidRPr="0051018A">
                <w:rPr>
                  <w:rFonts w:ascii="PT Astra Serif" w:hAnsi="PT Astra Serif"/>
                  <w:b/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Исчисленная к уплате сумма налога по месяцам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Налог удержанный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Налог перечисленный</w:t>
            </w: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Реквизиты </w:t>
            </w: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Реквизиты документа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Реквизиты документа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2472" w:type="dxa"/>
            <w:gridSpan w:val="2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93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Реквизиты документа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налогу за налогоплательщиком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налогу за налоговым агентом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налога, переданная на взыскание в налоговый орган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3865" w:type="dxa"/>
            <w:gridSpan w:val="3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налога, излишне удержанная и возвращенная налоговым агентом</w:t>
            </w: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80"/>
        <w:gridCol w:w="195"/>
        <w:gridCol w:w="14015"/>
        <w:gridCol w:w="180"/>
      </w:tblGrid>
      <w:tr w:rsidR="00D90D48" w:rsidRPr="0051018A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90D48" w:rsidRPr="0051018A" w:rsidRDefault="00EC464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E9090A">
              <w:rPr>
                <w:rFonts w:ascii="PT Astra Serif" w:hAnsi="PT Astra Serif"/>
                <w:sz w:val="24"/>
                <w:szCs w:val="24"/>
              </w:rPr>
              <w:pict>
                <v:shape id="_x0000_i1025" style="width:.75pt;height:.75pt" coordsize="" o:spt="100" adj="0,,0" path="" filled="f" stroked="f">
                  <v:stroke joinstyle="miter"/>
                  <v:imagedata r:id="rId8" o:title="mem_210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90D48" w:rsidRPr="0051018A" w:rsidRDefault="00D90D4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P1106"/>
            <w:bookmarkEnd w:id="0"/>
            <w:r w:rsidRPr="0051018A">
              <w:rPr>
                <w:rFonts w:ascii="PT Astra Serif" w:hAnsi="PT Astra Serif"/>
                <w:b/>
                <w:color w:val="656363"/>
                <w:sz w:val="24"/>
                <w:szCs w:val="24"/>
                <w:vertAlign w:val="superscript"/>
              </w:rPr>
              <w:t>1</w:t>
            </w:r>
            <w:proofErr w:type="gramStart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В</w:t>
            </w:r>
            <w:proofErr w:type="gramEnd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данной форме приведены только некоторые виды дохода. При выплате иных видов доходов количество строк реквизита "Вид дохода / код дохода" изменяется по мере необходимости.</w:t>
            </w:r>
          </w:p>
          <w:p w:rsidR="00D90D48" w:rsidRPr="0051018A" w:rsidRDefault="00D90D48">
            <w:pPr>
              <w:pStyle w:val="ConsPlusNormal"/>
              <w:spacing w:before="18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1" w:name="P1107"/>
            <w:bookmarkEnd w:id="1"/>
            <w:r w:rsidRPr="0051018A">
              <w:rPr>
                <w:rFonts w:ascii="PT Astra Serif" w:hAnsi="PT Astra Serif"/>
                <w:b/>
                <w:color w:val="656363"/>
                <w:sz w:val="24"/>
                <w:szCs w:val="24"/>
                <w:vertAlign w:val="superscript"/>
              </w:rPr>
              <w:t>2</w:t>
            </w:r>
            <w:proofErr w:type="gramStart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В</w:t>
            </w:r>
            <w:proofErr w:type="gramEnd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строке указываются суммы, которые согласно </w:t>
            </w:r>
            <w:hyperlink r:id="rId9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ст. 217</w:t>
              </w:r>
            </w:hyperlink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НК РФ не подлежат налогообложению в пределах установленных лимитов.</w:t>
            </w:r>
          </w:p>
          <w:p w:rsidR="00D90D48" w:rsidRPr="0051018A" w:rsidRDefault="00D90D48">
            <w:pPr>
              <w:pStyle w:val="ConsPlusNormal"/>
              <w:spacing w:before="18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2" w:name="P1108"/>
            <w:bookmarkEnd w:id="2"/>
            <w:r w:rsidRPr="0051018A">
              <w:rPr>
                <w:rFonts w:ascii="PT Astra Serif" w:hAnsi="PT Astra Serif"/>
                <w:b/>
                <w:color w:val="656363"/>
                <w:sz w:val="24"/>
                <w:szCs w:val="24"/>
                <w:vertAlign w:val="superscript"/>
              </w:rPr>
              <w:t>3</w:t>
            </w:r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Строки заполняются только в случае выплаты налоговому резиденту РФ доходов, облагаемых по ставке, которая предусмотрена в </w:t>
            </w:r>
            <w:hyperlink r:id="rId10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п. 1 ст. 224</w:t>
              </w:r>
            </w:hyperlink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НК РФ.</w:t>
            </w:r>
          </w:p>
          <w:p w:rsidR="00D90D48" w:rsidRPr="0051018A" w:rsidRDefault="00D90D48">
            <w:pPr>
              <w:pStyle w:val="ConsPlusNormal"/>
              <w:spacing w:before="18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3" w:name="P1109"/>
            <w:bookmarkEnd w:id="3"/>
            <w:r w:rsidRPr="0051018A">
              <w:rPr>
                <w:rFonts w:ascii="PT Astra Serif" w:hAnsi="PT Astra Serif"/>
                <w:b/>
                <w:color w:val="656363"/>
                <w:sz w:val="24"/>
                <w:szCs w:val="24"/>
                <w:vertAlign w:val="superscript"/>
              </w:rPr>
              <w:t>4</w:t>
            </w:r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Строка заполняется только по налогу, исчисленному в отношении доходов, по которым применяется ставка НДФЛ, предусмотренная в </w:t>
            </w:r>
            <w:hyperlink r:id="rId11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п. 3 ст. 224</w:t>
              </w:r>
            </w:hyperlink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НК РФ.</w:t>
            </w:r>
          </w:p>
          <w:p w:rsidR="00D90D48" w:rsidRPr="0051018A" w:rsidRDefault="00D90D48">
            <w:pPr>
              <w:pStyle w:val="ConsPlusNormal"/>
              <w:spacing w:before="18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4" w:name="P1110"/>
            <w:bookmarkEnd w:id="4"/>
            <w:r w:rsidRPr="0051018A">
              <w:rPr>
                <w:rFonts w:ascii="PT Astra Serif" w:hAnsi="PT Astra Serif"/>
                <w:b/>
                <w:color w:val="656363"/>
                <w:sz w:val="24"/>
                <w:szCs w:val="24"/>
                <w:vertAlign w:val="superscript"/>
              </w:rPr>
              <w:t>5</w:t>
            </w:r>
            <w:proofErr w:type="gramStart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В</w:t>
            </w:r>
            <w:proofErr w:type="gramEnd"/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строке указывается сумма уплаченного фиксированного авансового платежа по НДФЛ, на которую согласно </w:t>
            </w:r>
            <w:hyperlink r:id="rId12" w:history="1"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п. 6 ст. 227.1</w:t>
              </w:r>
            </w:hyperlink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НК РФ подлежит уменьшению налог с доходов налогоплательщика, названного в </w:t>
            </w:r>
            <w:hyperlink r:id="rId13" w:history="1">
              <w:proofErr w:type="spellStart"/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пп</w:t>
              </w:r>
              <w:proofErr w:type="spellEnd"/>
              <w:r w:rsidRPr="0051018A">
                <w:rPr>
                  <w:rFonts w:ascii="PT Astra Serif" w:hAnsi="PT Astra Serif"/>
                  <w:color w:val="0000FF"/>
                  <w:sz w:val="24"/>
                  <w:szCs w:val="24"/>
                </w:rPr>
                <w:t>. 2 п. 1 ст. 227.1</w:t>
              </w:r>
            </w:hyperlink>
            <w:r w:rsidRPr="0051018A">
              <w:rPr>
                <w:rFonts w:ascii="PT Astra Serif" w:hAnsi="PT Astra Serif"/>
                <w:color w:val="656363"/>
                <w:sz w:val="24"/>
                <w:szCs w:val="24"/>
              </w:rPr>
              <w:t xml:space="preserve"> НК РФ.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pStyle w:val="ConsPlusNonformat"/>
        <w:spacing w:before="200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3.3. Право на налоговые вычеты: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3.3.1.  </w:t>
      </w:r>
      <w:proofErr w:type="gramStart"/>
      <w:r w:rsidRPr="0051018A">
        <w:rPr>
          <w:rFonts w:ascii="PT Astra Serif" w:hAnsi="PT Astra Serif"/>
          <w:sz w:val="24"/>
          <w:szCs w:val="24"/>
        </w:rPr>
        <w:t>Стандартный  вычет  на  налогоплательщика  (</w:t>
      </w:r>
      <w:proofErr w:type="spellStart"/>
      <w:r w:rsidR="00E9090A" w:rsidRPr="0051018A">
        <w:rPr>
          <w:rFonts w:ascii="PT Astra Serif" w:hAnsi="PT Astra Serif"/>
          <w:sz w:val="24"/>
          <w:szCs w:val="24"/>
        </w:rPr>
        <w:fldChar w:fldCharType="begin"/>
      </w:r>
      <w:r w:rsidRPr="0051018A">
        <w:rPr>
          <w:rFonts w:ascii="PT Astra Serif" w:hAnsi="PT Astra Serif"/>
          <w:sz w:val="24"/>
          <w:szCs w:val="24"/>
        </w:rPr>
        <w:instrText>HYPERLINK "consultantplus://offline/ref=88D20D41306CEEB023F5C49DF40DFF2E9879B3C731C076CC1BA6FAE30D3E4EFAB881878A69B05D40E6B20CEF1ACA331800B65B3F5A0A7723f7sEM"</w:instrText>
      </w:r>
      <w:r w:rsidR="00E9090A" w:rsidRPr="0051018A">
        <w:rPr>
          <w:rFonts w:ascii="PT Astra Serif" w:hAnsi="PT Astra Serif"/>
          <w:sz w:val="24"/>
          <w:szCs w:val="24"/>
        </w:rPr>
        <w:fldChar w:fldCharType="separate"/>
      </w:r>
      <w:r w:rsidRPr="0051018A">
        <w:rPr>
          <w:rFonts w:ascii="PT Astra Serif" w:hAnsi="PT Astra Serif"/>
          <w:color w:val="0000FF"/>
          <w:sz w:val="24"/>
          <w:szCs w:val="24"/>
        </w:rPr>
        <w:t>пп</w:t>
      </w:r>
      <w:proofErr w:type="spellEnd"/>
      <w:r w:rsidRPr="0051018A">
        <w:rPr>
          <w:rFonts w:ascii="PT Astra Serif" w:hAnsi="PT Astra Serif"/>
          <w:color w:val="0000FF"/>
          <w:sz w:val="24"/>
          <w:szCs w:val="24"/>
        </w:rPr>
        <w:t>. 1</w:t>
      </w:r>
      <w:r w:rsidR="00E9090A" w:rsidRPr="0051018A">
        <w:rPr>
          <w:rFonts w:ascii="PT Astra Serif" w:hAnsi="PT Astra Serif"/>
          <w:sz w:val="24"/>
          <w:szCs w:val="24"/>
        </w:rPr>
        <w:fldChar w:fldCharType="end"/>
      </w:r>
      <w:r w:rsidRPr="0051018A">
        <w:rPr>
          <w:rFonts w:ascii="PT Astra Serif" w:hAnsi="PT Astra Serif"/>
          <w:sz w:val="24"/>
          <w:szCs w:val="24"/>
        </w:rPr>
        <w:t xml:space="preserve">,  </w:t>
      </w:r>
      <w:hyperlink r:id="rId14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2 п. 1  ст. 218</w:t>
        </w:r>
      </w:hyperlink>
      <w:proofErr w:type="gramEnd"/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 w:rsidRPr="0051018A">
        <w:rPr>
          <w:rFonts w:ascii="PT Astra Serif" w:hAnsi="PT Astra Serif"/>
          <w:sz w:val="24"/>
          <w:szCs w:val="24"/>
        </w:rPr>
        <w:t>НК РФ): ___________________________________________________________________</w:t>
      </w:r>
      <w:proofErr w:type="gramEnd"/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(да/нет)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Основание: 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3.3.2. Стандартные вычеты на детей (</w:t>
      </w:r>
      <w:proofErr w:type="spellStart"/>
      <w:r w:rsidR="00E9090A" w:rsidRPr="0051018A">
        <w:rPr>
          <w:rFonts w:ascii="PT Astra Serif" w:hAnsi="PT Astra Serif"/>
          <w:sz w:val="24"/>
          <w:szCs w:val="24"/>
        </w:rPr>
        <w:fldChar w:fldCharType="begin"/>
      </w:r>
      <w:r w:rsidRPr="0051018A">
        <w:rPr>
          <w:rFonts w:ascii="PT Astra Serif" w:hAnsi="PT Astra Serif"/>
          <w:sz w:val="24"/>
          <w:szCs w:val="24"/>
        </w:rPr>
        <w:instrText>HYPERLINK "consultantplus://offline/ref=88D20D41306CEEB023F5C49DF40DFF2E9879B3C731C076CC1BA6FAE30D3E4EFAB881878A6BB35A43EEED09FA0B923C1E1AA85329460875f2s0M"</w:instrText>
      </w:r>
      <w:r w:rsidR="00E9090A" w:rsidRPr="0051018A">
        <w:rPr>
          <w:rFonts w:ascii="PT Astra Serif" w:hAnsi="PT Astra Serif"/>
          <w:sz w:val="24"/>
          <w:szCs w:val="24"/>
        </w:rPr>
        <w:fldChar w:fldCharType="separate"/>
      </w:r>
      <w:r w:rsidRPr="0051018A">
        <w:rPr>
          <w:rFonts w:ascii="PT Astra Serif" w:hAnsi="PT Astra Serif"/>
          <w:color w:val="0000FF"/>
          <w:sz w:val="24"/>
          <w:szCs w:val="24"/>
        </w:rPr>
        <w:t>пп</w:t>
      </w:r>
      <w:proofErr w:type="spellEnd"/>
      <w:r w:rsidRPr="0051018A">
        <w:rPr>
          <w:rFonts w:ascii="PT Astra Serif" w:hAnsi="PT Astra Serif"/>
          <w:color w:val="0000FF"/>
          <w:sz w:val="24"/>
          <w:szCs w:val="24"/>
        </w:rPr>
        <w:t>. 4 п. 1 ст. 218</w:t>
      </w:r>
      <w:r w:rsidR="00E9090A" w:rsidRPr="0051018A">
        <w:rPr>
          <w:rFonts w:ascii="PT Astra Serif" w:hAnsi="PT Astra Serif"/>
          <w:sz w:val="24"/>
          <w:szCs w:val="24"/>
        </w:rPr>
        <w:fldChar w:fldCharType="end"/>
      </w:r>
      <w:r w:rsidRPr="0051018A">
        <w:rPr>
          <w:rFonts w:ascii="PT Astra Serif" w:hAnsi="PT Astra Serif"/>
          <w:sz w:val="24"/>
          <w:szCs w:val="24"/>
        </w:rPr>
        <w:t xml:space="preserve"> НК РФ): 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                           (да/нет)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268"/>
        <w:gridCol w:w="1417"/>
        <w:gridCol w:w="1417"/>
        <w:gridCol w:w="3402"/>
      </w:tblGrid>
      <w:tr w:rsidR="00D90D48" w:rsidRPr="0051018A">
        <w:tc>
          <w:tcPr>
            <w:tcW w:w="56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N</w:t>
            </w:r>
          </w:p>
        </w:tc>
        <w:tc>
          <w:tcPr>
            <w:tcW w:w="2268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Ф.И.О. ребенка, дата рождения</w:t>
            </w: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 вычета</w:t>
            </w: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Размер вычета</w:t>
            </w: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Документы, подтверждающие право на вычет</w:t>
            </w:r>
          </w:p>
        </w:tc>
      </w:tr>
      <w:tr w:rsidR="00D90D48" w:rsidRPr="0051018A">
        <w:tc>
          <w:tcPr>
            <w:tcW w:w="56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56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3.3.3. Право на имущественные вычеты (</w:t>
      </w:r>
      <w:hyperlink r:id="rId15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ст. 220</w:t>
        </w:r>
      </w:hyperlink>
      <w:r w:rsidRPr="0051018A">
        <w:rPr>
          <w:rFonts w:ascii="PT Astra Serif" w:hAnsi="PT Astra Serif"/>
          <w:sz w:val="24"/>
          <w:szCs w:val="24"/>
        </w:rPr>
        <w:t xml:space="preserve"> НК РФ): 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                       (да/нет)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Вид (код) вычета 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lastRenderedPageBreak/>
        <w:t>Основание 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3.3.4. Право на социальные налоговые вычеты (</w:t>
      </w:r>
      <w:hyperlink r:id="rId16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ст. 219</w:t>
        </w:r>
      </w:hyperlink>
      <w:r w:rsidRPr="0051018A">
        <w:rPr>
          <w:rFonts w:ascii="PT Astra Serif" w:hAnsi="PT Astra Serif"/>
          <w:sz w:val="24"/>
          <w:szCs w:val="24"/>
        </w:rPr>
        <w:t xml:space="preserve"> НК РФ): 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                          (да/нет)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Вид (код) вычета 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Основание 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3.3.5. </w:t>
      </w:r>
      <w:proofErr w:type="gramStart"/>
      <w:r w:rsidRPr="0051018A">
        <w:rPr>
          <w:rFonts w:ascii="PT Astra Serif" w:hAnsi="PT Astra Serif"/>
          <w:sz w:val="24"/>
          <w:szCs w:val="24"/>
        </w:rPr>
        <w:t>Право  на  профессиональные  налоговые  вычеты  (</w:t>
      </w:r>
      <w:hyperlink r:id="rId17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п. п. 2</w:t>
        </w:r>
      </w:hyperlink>
      <w:r w:rsidRPr="0051018A">
        <w:rPr>
          <w:rFonts w:ascii="PT Astra Serif" w:hAnsi="PT Astra Serif"/>
          <w:sz w:val="24"/>
          <w:szCs w:val="24"/>
        </w:rPr>
        <w:t xml:space="preserve">,  </w:t>
      </w:r>
      <w:hyperlink r:id="rId18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3 ст. 221</w:t>
        </w:r>
      </w:hyperlink>
      <w:proofErr w:type="gramEnd"/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 w:rsidRPr="0051018A">
        <w:rPr>
          <w:rFonts w:ascii="PT Astra Serif" w:hAnsi="PT Astra Serif"/>
          <w:sz w:val="24"/>
          <w:szCs w:val="24"/>
        </w:rPr>
        <w:t>НК РФ): ___________________________________________________________________</w:t>
      </w:r>
      <w:proofErr w:type="gramEnd"/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(да/нет)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Вид (код) вычета 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Основание 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3.4.  Фиксированный  авансовый  платеж  по  НДФЛ  (</w:t>
      </w:r>
      <w:hyperlink r:id="rId19" w:history="1">
        <w:r w:rsidRPr="0051018A">
          <w:rPr>
            <w:rFonts w:ascii="PT Astra Serif" w:hAnsi="PT Astra Serif"/>
            <w:color w:val="0000FF"/>
            <w:sz w:val="24"/>
            <w:szCs w:val="24"/>
          </w:rPr>
          <w:t>п. 6  ст. 227.1</w:t>
        </w:r>
      </w:hyperlink>
      <w:r w:rsidRPr="0051018A">
        <w:rPr>
          <w:rFonts w:ascii="PT Astra Serif" w:hAnsi="PT Astra Serif"/>
          <w:sz w:val="24"/>
          <w:szCs w:val="24"/>
        </w:rPr>
        <w:t xml:space="preserve">  НК  РФ)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(</w:t>
      </w:r>
      <w:proofErr w:type="gramStart"/>
      <w:r w:rsidRPr="0051018A">
        <w:rPr>
          <w:rFonts w:ascii="PT Astra Serif" w:hAnsi="PT Astra Serif"/>
          <w:sz w:val="24"/>
          <w:szCs w:val="24"/>
        </w:rPr>
        <w:t>есть</w:t>
      </w:r>
      <w:proofErr w:type="gramEnd"/>
      <w:r w:rsidRPr="0051018A">
        <w:rPr>
          <w:rFonts w:ascii="PT Astra Serif" w:hAnsi="PT Astra Serif"/>
          <w:sz w:val="24"/>
          <w:szCs w:val="24"/>
        </w:rPr>
        <w:t>/нет)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Патент серия ______________ N ______________ период действия 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Уведомление  о  подтверждении  права на уменьшение исчисленной суммы налога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на сумму  уплаченных  налогоплательщиком фиксированных авансовых  платежей: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Сумма фиксированного авансового платежа 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Документ,   подтверждающий   уплату   фиксированного   авансового  платежа: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Заявление от налогоплательщика ____________________________________________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 xml:space="preserve">                                               (</w:t>
      </w:r>
      <w:proofErr w:type="spellStart"/>
      <w:r w:rsidRPr="0051018A">
        <w:rPr>
          <w:rFonts w:ascii="PT Astra Serif" w:hAnsi="PT Astra Serif"/>
          <w:sz w:val="24"/>
          <w:szCs w:val="24"/>
        </w:rPr>
        <w:t>дд.мм</w:t>
      </w:r>
      <w:proofErr w:type="gramStart"/>
      <w:r w:rsidRPr="0051018A">
        <w:rPr>
          <w:rFonts w:ascii="PT Astra Serif" w:hAnsi="PT Astra Serif"/>
          <w:sz w:val="24"/>
          <w:szCs w:val="24"/>
        </w:rPr>
        <w:t>.г</w:t>
      </w:r>
      <w:proofErr w:type="gramEnd"/>
      <w:r w:rsidRPr="0051018A">
        <w:rPr>
          <w:rFonts w:ascii="PT Astra Serif" w:hAnsi="PT Astra Serif"/>
          <w:sz w:val="24"/>
          <w:szCs w:val="24"/>
        </w:rPr>
        <w:t>ггг</w:t>
      </w:r>
      <w:proofErr w:type="spellEnd"/>
      <w:r w:rsidRPr="0051018A">
        <w:rPr>
          <w:rFonts w:ascii="PT Astra Serif" w:hAnsi="PT Astra Serif"/>
          <w:sz w:val="24"/>
          <w:szCs w:val="24"/>
        </w:rPr>
        <w:t>)</w:t>
      </w: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4. Доходы, облагаемые по ставке 35%, и сумма налога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 w:rsidSect="0051018A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0"/>
        <w:gridCol w:w="1686"/>
        <w:gridCol w:w="1308"/>
        <w:gridCol w:w="964"/>
        <w:gridCol w:w="1134"/>
        <w:gridCol w:w="705"/>
        <w:gridCol w:w="1020"/>
        <w:gridCol w:w="624"/>
        <w:gridCol w:w="731"/>
        <w:gridCol w:w="726"/>
        <w:gridCol w:w="964"/>
        <w:gridCol w:w="1191"/>
        <w:gridCol w:w="1134"/>
        <w:gridCol w:w="1020"/>
        <w:gridCol w:w="1077"/>
        <w:gridCol w:w="850"/>
      </w:tblGrid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N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Показатели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Май</w:t>
            </w: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Июнь</w:t>
            </w: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Август</w:t>
            </w: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Октябрь</w:t>
            </w: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</w:tr>
      <w:tr w:rsidR="00D90D48" w:rsidRPr="0051018A">
        <w:tc>
          <w:tcPr>
            <w:tcW w:w="440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86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Код дохода</w:t>
            </w: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дохода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 получения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Налоговая база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налога исчисленная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686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Налог удержанный</w:t>
            </w: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440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686" w:type="dxa"/>
            <w:vMerge w:val="restart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Налог перечисленный</w:t>
            </w: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440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8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Реквизиты платежного поручения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X</w:t>
            </w: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налогу за налогоплательщиком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налогу за налоговым агентом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Сумма налога, переданная на взыскание в налоговый орган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44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994" w:type="dxa"/>
            <w:gridSpan w:val="2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Сумма налога, излишне </w:t>
            </w:r>
            <w:r w:rsidRPr="0051018A">
              <w:rPr>
                <w:rFonts w:ascii="PT Astra Serif" w:hAnsi="PT Astra Serif"/>
                <w:sz w:val="24"/>
                <w:szCs w:val="24"/>
              </w:rPr>
              <w:lastRenderedPageBreak/>
              <w:t>удержанная и возвращенная налоговым агентом</w:t>
            </w: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5. Общая сумма налога по итогам налогового периода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1531"/>
        <w:gridCol w:w="1474"/>
        <w:gridCol w:w="1494"/>
        <w:gridCol w:w="1417"/>
        <w:gridCol w:w="1944"/>
        <w:gridCol w:w="2494"/>
        <w:gridCol w:w="1304"/>
      </w:tblGrid>
      <w:tr w:rsidR="00D90D48" w:rsidRPr="0051018A">
        <w:tc>
          <w:tcPr>
            <w:tcW w:w="1361" w:type="dxa"/>
            <w:vMerge w:val="restart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Показатели</w:t>
            </w:r>
          </w:p>
        </w:tc>
        <w:tc>
          <w:tcPr>
            <w:tcW w:w="3005" w:type="dxa"/>
            <w:gridSpan w:val="2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Общая сумма налога</w:t>
            </w:r>
          </w:p>
        </w:tc>
        <w:tc>
          <w:tcPr>
            <w:tcW w:w="1494" w:type="dxa"/>
            <w:vMerge w:val="restart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Передано на взыскание в налоговый орган</w:t>
            </w:r>
          </w:p>
        </w:tc>
        <w:tc>
          <w:tcPr>
            <w:tcW w:w="3361" w:type="dxa"/>
            <w:gridSpan w:val="2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 перерасчету за предшествующие налоговые периоды</w:t>
            </w:r>
          </w:p>
        </w:tc>
        <w:tc>
          <w:tcPr>
            <w:tcW w:w="3798" w:type="dxa"/>
            <w:gridSpan w:val="2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Долг по налогу</w:t>
            </w:r>
          </w:p>
        </w:tc>
      </w:tr>
      <w:tr w:rsidR="00D90D48" w:rsidRPr="0051018A">
        <w:tc>
          <w:tcPr>
            <w:tcW w:w="1361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исчисленная</w:t>
            </w:r>
          </w:p>
        </w:tc>
        <w:tc>
          <w:tcPr>
            <w:tcW w:w="147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удержанная</w:t>
            </w:r>
          </w:p>
        </w:tc>
        <w:tc>
          <w:tcPr>
            <w:tcW w:w="1494" w:type="dxa"/>
            <w:vMerge/>
          </w:tcPr>
          <w:p w:rsidR="00D90D48" w:rsidRPr="0051018A" w:rsidRDefault="00D90D4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возвращено</w:t>
            </w:r>
          </w:p>
        </w:tc>
        <w:tc>
          <w:tcPr>
            <w:tcW w:w="194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зачтено в счет налоговых обязательств отчетного года</w:t>
            </w:r>
          </w:p>
        </w:tc>
        <w:tc>
          <w:tcPr>
            <w:tcW w:w="249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 налогоплательщиком</w:t>
            </w:r>
          </w:p>
        </w:tc>
        <w:tc>
          <w:tcPr>
            <w:tcW w:w="1304" w:type="dxa"/>
          </w:tcPr>
          <w:p w:rsidR="00D90D48" w:rsidRPr="0051018A" w:rsidRDefault="00D90D4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за налоговым агентом</w:t>
            </w:r>
          </w:p>
        </w:tc>
      </w:tr>
      <w:tr w:rsidR="00D90D48" w:rsidRP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 ставке 13%</w:t>
            </w:r>
          </w:p>
        </w:tc>
        <w:tc>
          <w:tcPr>
            <w:tcW w:w="15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 ставке 30%</w:t>
            </w:r>
          </w:p>
        </w:tc>
        <w:tc>
          <w:tcPr>
            <w:tcW w:w="15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По ставке 35%</w:t>
            </w:r>
          </w:p>
        </w:tc>
        <w:tc>
          <w:tcPr>
            <w:tcW w:w="15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136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531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rPr>
          <w:rFonts w:ascii="PT Astra Serif" w:hAnsi="PT Astra Serif"/>
          <w:sz w:val="24"/>
          <w:szCs w:val="24"/>
        </w:rPr>
        <w:sectPr w:rsidR="00D90D48" w:rsidRPr="0051018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Раздел 6. Результаты перерасчета налога за предшествующие налоговые периоды</w:t>
      </w:r>
    </w:p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9"/>
        <w:gridCol w:w="3402"/>
      </w:tblGrid>
      <w:tr w:rsidR="00D90D48" w:rsidRPr="0051018A">
        <w:tc>
          <w:tcPr>
            <w:tcW w:w="5669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Долг по НДФЛ за налоговым агентом перед налогоплательщиком на начало __________ </w:t>
            </w:r>
            <w:proofErr w:type="gramStart"/>
            <w:r w:rsidRPr="0051018A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51018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90D48" w:rsidRPr="0051018A">
        <w:tc>
          <w:tcPr>
            <w:tcW w:w="5669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 xml:space="preserve">Долг по НДФЛ за налогоплательщиком на начало ____________ </w:t>
            </w:r>
            <w:proofErr w:type="gramStart"/>
            <w:r w:rsidRPr="0051018A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51018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0D48" w:rsidRPr="0051018A" w:rsidRDefault="00D90D4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90D48" w:rsidRPr="0051018A" w:rsidRDefault="00D90D48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horzAnchor="margin" w:tblpY="785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3005"/>
        <w:gridCol w:w="3061"/>
        <w:gridCol w:w="2551"/>
      </w:tblGrid>
      <w:tr w:rsidR="000E0F11" w:rsidRPr="0051018A" w:rsidTr="000E0F1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_______________</w:t>
            </w:r>
          </w:p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(дата)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___________________</w:t>
            </w:r>
          </w:p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(должность)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_____________________</w:t>
            </w:r>
          </w:p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(Ф.И.О.)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________________</w:t>
            </w:r>
          </w:p>
          <w:p w:rsidR="000E0F11" w:rsidRPr="0051018A" w:rsidRDefault="000E0F11" w:rsidP="000E0F1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1018A"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</w:tr>
    </w:tbl>
    <w:p w:rsidR="00B63129" w:rsidRPr="0051018A" w:rsidRDefault="00D90D48" w:rsidP="000E0F11">
      <w:pPr>
        <w:pStyle w:val="ConsPlusNormal"/>
        <w:rPr>
          <w:rFonts w:ascii="PT Astra Serif" w:hAnsi="PT Astra Serif"/>
          <w:sz w:val="24"/>
          <w:szCs w:val="24"/>
        </w:rPr>
      </w:pPr>
      <w:r w:rsidRPr="0051018A">
        <w:rPr>
          <w:rFonts w:ascii="PT Astra Serif" w:hAnsi="PT Astra Serif"/>
          <w:sz w:val="24"/>
          <w:szCs w:val="24"/>
        </w:rPr>
        <w:t>Правильность заполнения налоговой карточки проверена:</w:t>
      </w:r>
    </w:p>
    <w:sectPr w:rsidR="00B63129" w:rsidRPr="0051018A" w:rsidSect="008B47E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D48"/>
    <w:rsid w:val="000E0F11"/>
    <w:rsid w:val="0051018A"/>
    <w:rsid w:val="00B63129"/>
    <w:rsid w:val="00D90D48"/>
    <w:rsid w:val="00E9090A"/>
    <w:rsid w:val="00EC4642"/>
    <w:rsid w:val="00FA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0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0D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0D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0D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0D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0D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0D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8D20D41306CEEB023F5C49DF40DFF2E9879B3C731C076CC1BA6FAE30D3E4EFAB881878A69B95640EEED09FA0B923C1E1AA85329460875f2s0M" TargetMode="External"/><Relationship Id="rId18" Type="http://schemas.openxmlformats.org/officeDocument/2006/relationships/hyperlink" Target="consultantplus://offline/ref=88D20D41306CEEB023F5C49DF40DFF2E9879B3C731C076CC1BA6FAE30D3E4EFAB881878A6BB35841EEED09FA0B923C1E1AA85329460875f2s0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8D20D41306CEEB023F5C49DF40DFF2E9879B3C731C076CC1BA6FAE30D3E4EFAB881878A69B05C43EDB20CEF1ACA331800B65B3F5A0A7723f7sEM" TargetMode="External"/><Relationship Id="rId12" Type="http://schemas.openxmlformats.org/officeDocument/2006/relationships/hyperlink" Target="consultantplus://offline/ref=88D20D41306CEEB023F5C49DF40DFF2E9879B3C731C076CC1BA6FAE30D3E4EFAB881878A69B95647EEED09FA0B923C1E1AA85329460875f2s0M" TargetMode="External"/><Relationship Id="rId17" Type="http://schemas.openxmlformats.org/officeDocument/2006/relationships/hyperlink" Target="consultantplus://offline/ref=88D20D41306CEEB023F5C49DF40DFF2E9879B3C731C076CC1BA6FAE30D3E4EFAB881878A69B05D48E4B20CEF1ACA331800B65B3F5A0A7723f7sE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D20D41306CEEB023F5C49DF40DFF2E9879B3C731C076CC1BA6FAE30D3E4EFAB881878A69B05D44E3B20CEF1ACA331800B65B3F5A0A7723f7sE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D20D41306CEEB023F5C49DF40DFF2E9879B3C731C076CC1BA6FAE30D3E4EFAB881878A69B05C43EDB20CEF1ACA331800B65B3F5A0A7723f7sEM" TargetMode="External"/><Relationship Id="rId11" Type="http://schemas.openxmlformats.org/officeDocument/2006/relationships/hyperlink" Target="consultantplus://offline/ref=88D20D41306CEEB023F5C49DF40DFF2E9879B3C731C076CC1BA6FAE30D3E4EFAB881878E6CB6564BB1E81CEB539D3A0404A04535440Af7s6M" TargetMode="External"/><Relationship Id="rId5" Type="http://schemas.openxmlformats.org/officeDocument/2006/relationships/hyperlink" Target="consultantplus://offline/ref=88D20D41306CEEB023F5C49DF40DFF2E9A75B3CD33C276CC1BA6FAE30D3E4EFAAA81DF866BB54040EDA75ABE5Cf9sEM" TargetMode="External"/><Relationship Id="rId15" Type="http://schemas.openxmlformats.org/officeDocument/2006/relationships/hyperlink" Target="consultantplus://offline/ref=88D20D41306CEEB023F5C49DF40DFF2E9879B3C731C076CC1BA6FAE30D3E4EFAB88187836DB35C4BB1E81CEB539D3A0404A04535440Af7s6M" TargetMode="External"/><Relationship Id="rId10" Type="http://schemas.openxmlformats.org/officeDocument/2006/relationships/hyperlink" Target="consultantplus://offline/ref=88D20D41306CEEB023F5C49DF40DFF2E9879B3C731C076CC1BA6FAE30D3E4EFAB881878A69B05A44E7B20CEF1ACA331800B65B3F5A0A7723f7sEM" TargetMode="External"/><Relationship Id="rId19" Type="http://schemas.openxmlformats.org/officeDocument/2006/relationships/hyperlink" Target="consultantplus://offline/ref=88D20D41306CEEB023F5C49DF40DFF2E9879B3C731C076CC1BA6FAE30D3E4EFAB881878A69B95647EEED09FA0B923C1E1AA85329460875f2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D20D41306CEEB023F5C49DF40DFF2E9879B3C731C076CC1BA6FAE30D3E4EFAB881878A69B05C43EDB20CEF1ACA331800B65B3F5A0A7723f7sEM" TargetMode="External"/><Relationship Id="rId14" Type="http://schemas.openxmlformats.org/officeDocument/2006/relationships/hyperlink" Target="consultantplus://offline/ref=88D20D41306CEEB023F5C49DF40DFF2E9879B3C731C076CC1BA6FAE30D3E4EFAB881878A69B05D41EDB20CEF1ACA331800B65B3F5A0A7723f7s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2AB3F-907F-4343-80BC-A7A621ED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1885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cp:lastPrinted>2022-02-10T07:06:00Z</cp:lastPrinted>
  <dcterms:created xsi:type="dcterms:W3CDTF">2021-08-24T12:49:00Z</dcterms:created>
  <dcterms:modified xsi:type="dcterms:W3CDTF">2022-02-10T07:10:00Z</dcterms:modified>
</cp:coreProperties>
</file>